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566F0" w14:textId="77777777" w:rsidR="00A15449" w:rsidRDefault="00A15449" w:rsidP="00A15449">
      <w:pPr>
        <w:rPr>
          <w:lang w:val="en-US"/>
        </w:rPr>
      </w:pPr>
      <w:r>
        <w:rPr>
          <w:lang w:val="en-US"/>
        </w:rPr>
        <w:t>Here is a sample letter for past measurement customers:</w:t>
      </w:r>
    </w:p>
    <w:p w14:paraId="40BAFC79" w14:textId="77777777" w:rsidR="00AE1516" w:rsidRDefault="00AE1516" w:rsidP="00AE1516">
      <w:pPr>
        <w:ind w:left="90"/>
        <w:rPr>
          <w:lang w:val="en-US"/>
        </w:rPr>
      </w:pPr>
    </w:p>
    <w:p w14:paraId="60748E63" w14:textId="77777777" w:rsidR="00AE1516" w:rsidRDefault="00AE1516" w:rsidP="00AE1516">
      <w:pPr>
        <w:ind w:left="90"/>
        <w:rPr>
          <w:lang w:val="en-US"/>
        </w:rPr>
      </w:pPr>
    </w:p>
    <w:p w14:paraId="72876366" w14:textId="77777777" w:rsidR="00AE1516" w:rsidRDefault="00AE1516" w:rsidP="00AE1516">
      <w:pPr>
        <w:ind w:left="90"/>
        <w:rPr>
          <w:lang w:val="en-US"/>
        </w:rPr>
      </w:pPr>
    </w:p>
    <w:p w14:paraId="4EFD2E6C" w14:textId="1953BF7F" w:rsidR="00AE1516" w:rsidRDefault="00AE1516" w:rsidP="00AE1516">
      <w:pPr>
        <w:ind w:left="90"/>
        <w:rPr>
          <w:lang w:val="en-US"/>
        </w:rPr>
      </w:pPr>
      <w:r w:rsidRPr="00A5232D">
        <w:rPr>
          <w:lang w:val="en-US"/>
        </w:rPr>
        <w:t xml:space="preserve">Take Action on Radon (TAOR) and Canadian Association of Radon Scientists and Technologists (CARST) have partnered to offer a total of </w:t>
      </w:r>
      <w:r w:rsidRPr="00A5232D">
        <w:rPr>
          <w:b/>
          <w:lang w:val="en-US"/>
        </w:rPr>
        <w:t>$</w:t>
      </w:r>
      <w:r w:rsidR="008860D4">
        <w:rPr>
          <w:b/>
          <w:lang w:val="en-US"/>
        </w:rPr>
        <w:t>8</w:t>
      </w:r>
      <w:r w:rsidRPr="00A5232D">
        <w:rPr>
          <w:b/>
          <w:lang w:val="en-US"/>
        </w:rPr>
        <w:t xml:space="preserve">,000 for a Radon </w:t>
      </w:r>
      <w:r>
        <w:rPr>
          <w:b/>
          <w:lang w:val="en-US"/>
        </w:rPr>
        <w:t>Reduction</w:t>
      </w:r>
      <w:r w:rsidRPr="00A5232D">
        <w:rPr>
          <w:b/>
          <w:lang w:val="en-US"/>
        </w:rPr>
        <w:t xml:space="preserve"> Sweepstake</w:t>
      </w:r>
      <w:r w:rsidR="00C4714B">
        <w:rPr>
          <w:b/>
          <w:lang w:val="en-US"/>
        </w:rPr>
        <w:t>s</w:t>
      </w:r>
      <w:r w:rsidRPr="00A5232D">
        <w:rPr>
          <w:lang w:val="en-US"/>
        </w:rPr>
        <w:t xml:space="preserve">! </w:t>
      </w:r>
    </w:p>
    <w:p w14:paraId="61EAD480" w14:textId="77777777" w:rsidR="00AE1516" w:rsidRDefault="00AE1516" w:rsidP="00AE1516">
      <w:pPr>
        <w:ind w:left="90"/>
        <w:rPr>
          <w:lang w:val="en-US"/>
        </w:rPr>
      </w:pPr>
      <w:r>
        <w:rPr>
          <w:lang w:val="en-US"/>
        </w:rPr>
        <w:t>Since you have taken steps to test for radon, we want to make sure you remember to fix it too.</w:t>
      </w:r>
    </w:p>
    <w:p w14:paraId="08E72897" w14:textId="0ABE69C5" w:rsidR="00AE1516" w:rsidRDefault="00AE1516" w:rsidP="00AE1516">
      <w:pPr>
        <w:ind w:left="90"/>
        <w:rPr>
          <w:lang w:val="en-US"/>
        </w:rPr>
      </w:pPr>
      <w:r>
        <w:rPr>
          <w:lang w:val="en-US"/>
        </w:rPr>
        <w:t>If you mitigate your home before June 30</w:t>
      </w:r>
      <w:r w:rsidRPr="00A5232D">
        <w:rPr>
          <w:vertAlign w:val="superscript"/>
          <w:lang w:val="en-US"/>
        </w:rPr>
        <w:t>th</w:t>
      </w:r>
      <w:r w:rsidR="0010061A">
        <w:rPr>
          <w:lang w:val="en-US"/>
        </w:rPr>
        <w:t>, 20</w:t>
      </w:r>
      <w:r w:rsidR="008860D4">
        <w:rPr>
          <w:lang w:val="en-US"/>
        </w:rPr>
        <w:t>22</w:t>
      </w:r>
      <w:r>
        <w:rPr>
          <w:lang w:val="en-US"/>
        </w:rPr>
        <w:t xml:space="preserve">, below the </w:t>
      </w:r>
      <w:r w:rsidRPr="0035704D">
        <w:rPr>
          <w:lang w:val="en-US"/>
        </w:rPr>
        <w:t>Health Canada recommended guideline of 200 Bq/m</w:t>
      </w:r>
      <w:r w:rsidRPr="0035704D">
        <w:rPr>
          <w:vertAlign w:val="superscript"/>
          <w:lang w:val="en-US"/>
        </w:rPr>
        <w:t>3</w:t>
      </w:r>
      <w:r>
        <w:rPr>
          <w:lang w:val="en-US"/>
        </w:rPr>
        <w:t xml:space="preserve">, you </w:t>
      </w:r>
      <w:r w:rsidRPr="00A5232D">
        <w:rPr>
          <w:lang w:val="en-US"/>
        </w:rPr>
        <w:t xml:space="preserve">have a chance to receive a rebate for up to </w:t>
      </w:r>
      <w:r w:rsidRPr="00A5232D">
        <w:rPr>
          <w:b/>
          <w:lang w:val="en-US"/>
        </w:rPr>
        <w:t>$</w:t>
      </w:r>
      <w:r w:rsidR="008860D4">
        <w:rPr>
          <w:b/>
          <w:lang w:val="en-US"/>
        </w:rPr>
        <w:t>5</w:t>
      </w:r>
      <w:r w:rsidRPr="00A5232D">
        <w:rPr>
          <w:b/>
          <w:lang w:val="en-US"/>
        </w:rPr>
        <w:t>00 towards the cost of the mitigation system</w:t>
      </w:r>
      <w:r w:rsidRPr="00A5232D">
        <w:rPr>
          <w:lang w:val="en-US"/>
        </w:rPr>
        <w:t xml:space="preserve"> installed in </w:t>
      </w:r>
      <w:r>
        <w:rPr>
          <w:lang w:val="en-US"/>
        </w:rPr>
        <w:t>your</w:t>
      </w:r>
      <w:r w:rsidRPr="00A5232D">
        <w:rPr>
          <w:lang w:val="en-US"/>
        </w:rPr>
        <w:t xml:space="preserve"> home.</w:t>
      </w:r>
    </w:p>
    <w:p w14:paraId="270CE686" w14:textId="77777777" w:rsidR="00AE1516" w:rsidRPr="009969E5" w:rsidRDefault="00AE1516" w:rsidP="00AE1516">
      <w:pPr>
        <w:ind w:left="90"/>
        <w:rPr>
          <w:b/>
          <w:i/>
          <w:lang w:val="en-US"/>
        </w:rPr>
      </w:pPr>
      <w:r w:rsidRPr="009969E5">
        <w:rPr>
          <w:b/>
          <w:i/>
          <w:lang w:val="en-US"/>
        </w:rPr>
        <w:t xml:space="preserve">Already mitigated?  GREAT!  You may be eligible to win too, check out the contest rules </w:t>
      </w:r>
      <w:r>
        <w:rPr>
          <w:b/>
          <w:i/>
          <w:lang w:val="en-US"/>
        </w:rPr>
        <w:t xml:space="preserve">at the link </w:t>
      </w:r>
      <w:r w:rsidRPr="009969E5">
        <w:rPr>
          <w:b/>
          <w:i/>
          <w:lang w:val="en-US"/>
        </w:rPr>
        <w:t>below.</w:t>
      </w:r>
    </w:p>
    <w:p w14:paraId="34F468F7" w14:textId="10BA7C21" w:rsidR="00AE1516" w:rsidRPr="00A5232D" w:rsidRDefault="00AE1516" w:rsidP="00AE1516">
      <w:pPr>
        <w:ind w:left="90"/>
        <w:rPr>
          <w:lang w:val="en-US"/>
        </w:rPr>
      </w:pPr>
      <w:r w:rsidRPr="00A5232D">
        <w:rPr>
          <w:lang w:val="en-US"/>
        </w:rPr>
        <w:t>Be sure to review the rules to make sure you are eligible to receive a rebate and enter to win by completing the mail-in application form. The deadline for entries is J</w:t>
      </w:r>
      <w:r w:rsidR="0010061A">
        <w:rPr>
          <w:lang w:val="en-US"/>
        </w:rPr>
        <w:t>uly</w:t>
      </w:r>
      <w:r w:rsidRPr="00A5232D">
        <w:rPr>
          <w:lang w:val="en-US"/>
        </w:rPr>
        <w:t xml:space="preserve"> </w:t>
      </w:r>
      <w:r w:rsidR="0010061A">
        <w:rPr>
          <w:lang w:val="en-US"/>
        </w:rPr>
        <w:t>15</w:t>
      </w:r>
      <w:r w:rsidRPr="00A5232D">
        <w:rPr>
          <w:lang w:val="en-US"/>
        </w:rPr>
        <w:t xml:space="preserve">, </w:t>
      </w:r>
      <w:r w:rsidR="008860D4">
        <w:rPr>
          <w:lang w:val="en-US"/>
        </w:rPr>
        <w:t>2022,</w:t>
      </w:r>
      <w:r w:rsidRPr="00A5232D">
        <w:rPr>
          <w:lang w:val="en-US"/>
        </w:rPr>
        <w:t xml:space="preserve"> so be sure to take action on radon before then!</w:t>
      </w:r>
    </w:p>
    <w:p w14:paraId="1F6B8DBF" w14:textId="362AB9B1" w:rsidR="00AE1516" w:rsidRPr="00A5232D" w:rsidRDefault="00AE1516" w:rsidP="00AE1516">
      <w:pPr>
        <w:ind w:left="90"/>
        <w:rPr>
          <w:lang w:val="en-US"/>
        </w:rPr>
      </w:pPr>
      <w:r w:rsidRPr="00A5232D">
        <w:rPr>
          <w:lang w:val="en-US"/>
        </w:rPr>
        <w:t xml:space="preserve">All applications received by the due date will be entered into their regional draw and winners will be randomly selected by TAOR and CARST, and announced </w:t>
      </w:r>
      <w:r w:rsidR="008860D4">
        <w:rPr>
          <w:lang w:val="en-US"/>
        </w:rPr>
        <w:t>in the fall of 2022.</w:t>
      </w:r>
    </w:p>
    <w:p w14:paraId="7C298CD5" w14:textId="77777777" w:rsidR="00AE1516" w:rsidRDefault="00AE1516" w:rsidP="00AE1516">
      <w:pPr>
        <w:contextualSpacing/>
        <w:rPr>
          <w:lang w:val="en-US"/>
        </w:rPr>
      </w:pPr>
      <w:r>
        <w:rPr>
          <w:lang w:val="en-US"/>
        </w:rPr>
        <w:t xml:space="preserve"> For full contest rules and an application go to:  </w:t>
      </w:r>
      <w:hyperlink r:id="rId5" w:history="1">
        <w:r w:rsidR="0010061A" w:rsidRPr="008860D4">
          <w:rPr>
            <w:rStyle w:val="Hyperlink"/>
            <w:lang w:val="en-CA"/>
          </w:rPr>
          <w:t>htt</w:t>
        </w:r>
        <w:r w:rsidR="0010061A" w:rsidRPr="008860D4">
          <w:rPr>
            <w:rStyle w:val="Hyperlink"/>
            <w:lang w:val="en-CA"/>
          </w:rPr>
          <w:t>p</w:t>
        </w:r>
        <w:r w:rsidR="0010061A" w:rsidRPr="008860D4">
          <w:rPr>
            <w:rStyle w:val="Hyperlink"/>
            <w:lang w:val="en-CA"/>
          </w:rPr>
          <w:t>s://takeactiononradon.ca/radon-reduction-sweepstakes/</w:t>
        </w:r>
      </w:hyperlink>
      <w:r w:rsidR="0010061A" w:rsidRPr="008860D4">
        <w:rPr>
          <w:lang w:val="en-CA"/>
        </w:rPr>
        <w:t xml:space="preserve"> </w:t>
      </w:r>
    </w:p>
    <w:p w14:paraId="610CCD46" w14:textId="77777777" w:rsidR="00AE1516" w:rsidRDefault="00AE1516" w:rsidP="00AE1516">
      <w:pPr>
        <w:ind w:left="90"/>
        <w:contextualSpacing/>
        <w:rPr>
          <w:lang w:val="en-US"/>
        </w:rPr>
      </w:pPr>
    </w:p>
    <w:p w14:paraId="432BE70C" w14:textId="77777777" w:rsidR="00AE1516" w:rsidRDefault="00AE1516" w:rsidP="00AE1516">
      <w:pPr>
        <w:ind w:left="90"/>
        <w:contextualSpacing/>
        <w:rPr>
          <w:lang w:val="en-US"/>
        </w:rPr>
      </w:pPr>
      <w:r>
        <w:rPr>
          <w:lang w:val="en-US"/>
        </w:rPr>
        <w:t>Good luck!</w:t>
      </w:r>
    </w:p>
    <w:p w14:paraId="064B916D" w14:textId="77777777" w:rsidR="00A15449" w:rsidRDefault="00A15449" w:rsidP="00A15449">
      <w:pPr>
        <w:contextualSpacing/>
        <w:rPr>
          <w:lang w:val="en-US"/>
        </w:rPr>
      </w:pPr>
    </w:p>
    <w:p w14:paraId="1C16C2D0" w14:textId="77777777" w:rsidR="00A15449" w:rsidRDefault="00A15449" w:rsidP="00A15449">
      <w:pPr>
        <w:ind w:left="720"/>
        <w:rPr>
          <w:lang w:val="en-US"/>
        </w:rPr>
      </w:pPr>
    </w:p>
    <w:p w14:paraId="303C7297" w14:textId="77777777" w:rsidR="00A15449" w:rsidRDefault="00A15449" w:rsidP="00A15449">
      <w:pPr>
        <w:ind w:left="810"/>
        <w:rPr>
          <w:lang w:val="en-US"/>
        </w:rPr>
      </w:pPr>
    </w:p>
    <w:p w14:paraId="1A04DA35" w14:textId="77777777" w:rsidR="009A37B7" w:rsidRPr="00A15449" w:rsidRDefault="0010061A">
      <w:pPr>
        <w:rPr>
          <w:lang w:val="en-US"/>
        </w:rPr>
      </w:pPr>
      <w:r>
        <w:rPr>
          <w:noProof/>
        </w:rPr>
        <w:drawing>
          <wp:inline distT="0" distB="0" distL="0" distR="0" wp14:anchorId="4733E471" wp14:editId="2CCF9DF1">
            <wp:extent cx="1480317" cy="581025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978" cy="584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516">
        <w:rPr>
          <w:lang w:val="en-US"/>
        </w:rPr>
        <w:t xml:space="preserve">                               </w:t>
      </w:r>
      <w:r w:rsidR="00AE1516">
        <w:rPr>
          <w:noProof/>
        </w:rPr>
        <w:drawing>
          <wp:inline distT="0" distB="0" distL="0" distR="0" wp14:anchorId="33EAE6B1" wp14:editId="55A0DA5C">
            <wp:extent cx="1019175" cy="708025"/>
            <wp:effectExtent l="0" t="0" r="9525" b="0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70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E1516">
        <w:rPr>
          <w:lang w:val="en-US"/>
        </w:rPr>
        <w:t xml:space="preserve">                                        </w:t>
      </w:r>
      <w:r w:rsidR="00AE1516">
        <w:rPr>
          <w:noProof/>
        </w:rPr>
        <w:drawing>
          <wp:inline distT="0" distB="0" distL="0" distR="0" wp14:anchorId="16E5CEE5" wp14:editId="093EE802">
            <wp:extent cx="1028700" cy="734786"/>
            <wp:effectExtent l="0" t="0" r="0" b="8255"/>
            <wp:docPr id="3" name="Picture 3" descr="C:\Users\Pam\AppData\Local\Microsoft\Windows\INetCache\Content.Word\carst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m\AppData\Local\Microsoft\Windows\INetCache\Content.Word\carstlogo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675" cy="751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A37B7" w:rsidRPr="00A154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26527"/>
    <w:multiLevelType w:val="hybridMultilevel"/>
    <w:tmpl w:val="8F58870E"/>
    <w:lvl w:ilvl="0" w:tplc="1A0ECE14">
      <w:numFmt w:val="bullet"/>
      <w:lvlText w:val=""/>
      <w:lvlJc w:val="left"/>
      <w:pPr>
        <w:ind w:left="915" w:hanging="555"/>
      </w:pPr>
      <w:rPr>
        <w:rFonts w:ascii="Symbol" w:eastAsiaTheme="minorHAnsi" w:hAnsi="Symbol" w:cstheme="minorBidi" w:hint="default"/>
        <w:color w:val="333333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84686"/>
    <w:multiLevelType w:val="multilevel"/>
    <w:tmpl w:val="ACFA6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449"/>
    <w:rsid w:val="00001F0F"/>
    <w:rsid w:val="00004203"/>
    <w:rsid w:val="00004C0F"/>
    <w:rsid w:val="00040AFD"/>
    <w:rsid w:val="00050663"/>
    <w:rsid w:val="00050D34"/>
    <w:rsid w:val="00063280"/>
    <w:rsid w:val="0006520A"/>
    <w:rsid w:val="000706CD"/>
    <w:rsid w:val="00091D96"/>
    <w:rsid w:val="00097CD8"/>
    <w:rsid w:val="000A5877"/>
    <w:rsid w:val="000B6E99"/>
    <w:rsid w:val="000D0B85"/>
    <w:rsid w:val="000D5795"/>
    <w:rsid w:val="000E3491"/>
    <w:rsid w:val="000F18EF"/>
    <w:rsid w:val="000F3CE1"/>
    <w:rsid w:val="0010061A"/>
    <w:rsid w:val="00107E81"/>
    <w:rsid w:val="0012510C"/>
    <w:rsid w:val="00125440"/>
    <w:rsid w:val="00126553"/>
    <w:rsid w:val="001638E8"/>
    <w:rsid w:val="0016797F"/>
    <w:rsid w:val="0017156E"/>
    <w:rsid w:val="001765FB"/>
    <w:rsid w:val="001921C3"/>
    <w:rsid w:val="00192295"/>
    <w:rsid w:val="001B10D5"/>
    <w:rsid w:val="001B1353"/>
    <w:rsid w:val="001D2CEF"/>
    <w:rsid w:val="001D5AC5"/>
    <w:rsid w:val="001E5FA5"/>
    <w:rsid w:val="001F5FB9"/>
    <w:rsid w:val="00202436"/>
    <w:rsid w:val="002061AD"/>
    <w:rsid w:val="00213A10"/>
    <w:rsid w:val="002279C4"/>
    <w:rsid w:val="00232B1A"/>
    <w:rsid w:val="0024394E"/>
    <w:rsid w:val="00250095"/>
    <w:rsid w:val="002547CE"/>
    <w:rsid w:val="00256B5C"/>
    <w:rsid w:val="00257308"/>
    <w:rsid w:val="00260C73"/>
    <w:rsid w:val="002877F2"/>
    <w:rsid w:val="002D0C9A"/>
    <w:rsid w:val="002E3AA2"/>
    <w:rsid w:val="003256D5"/>
    <w:rsid w:val="00325E27"/>
    <w:rsid w:val="00333430"/>
    <w:rsid w:val="0034079F"/>
    <w:rsid w:val="00342C9C"/>
    <w:rsid w:val="003470C2"/>
    <w:rsid w:val="003653BF"/>
    <w:rsid w:val="003673C5"/>
    <w:rsid w:val="00395DDF"/>
    <w:rsid w:val="003A2BA9"/>
    <w:rsid w:val="003B4735"/>
    <w:rsid w:val="003D289C"/>
    <w:rsid w:val="003D2F8E"/>
    <w:rsid w:val="003D4273"/>
    <w:rsid w:val="003E3307"/>
    <w:rsid w:val="003F20D6"/>
    <w:rsid w:val="003F4188"/>
    <w:rsid w:val="004057D7"/>
    <w:rsid w:val="004319CA"/>
    <w:rsid w:val="004349F2"/>
    <w:rsid w:val="004405DA"/>
    <w:rsid w:val="0044730A"/>
    <w:rsid w:val="0045047C"/>
    <w:rsid w:val="00473D28"/>
    <w:rsid w:val="00487E3E"/>
    <w:rsid w:val="004903AF"/>
    <w:rsid w:val="004A1908"/>
    <w:rsid w:val="004A413A"/>
    <w:rsid w:val="004B5172"/>
    <w:rsid w:val="004C6710"/>
    <w:rsid w:val="004D2CCD"/>
    <w:rsid w:val="005010AB"/>
    <w:rsid w:val="0050117D"/>
    <w:rsid w:val="005054FB"/>
    <w:rsid w:val="00527D1E"/>
    <w:rsid w:val="005330A1"/>
    <w:rsid w:val="00544CF5"/>
    <w:rsid w:val="00590900"/>
    <w:rsid w:val="005A7816"/>
    <w:rsid w:val="005C331D"/>
    <w:rsid w:val="005F0703"/>
    <w:rsid w:val="005F1F0E"/>
    <w:rsid w:val="005F4AEC"/>
    <w:rsid w:val="00606797"/>
    <w:rsid w:val="00625984"/>
    <w:rsid w:val="0063752B"/>
    <w:rsid w:val="006413DE"/>
    <w:rsid w:val="006546CC"/>
    <w:rsid w:val="00656A81"/>
    <w:rsid w:val="006602A3"/>
    <w:rsid w:val="00674F84"/>
    <w:rsid w:val="00676377"/>
    <w:rsid w:val="006B29AF"/>
    <w:rsid w:val="006D0EC2"/>
    <w:rsid w:val="006E6914"/>
    <w:rsid w:val="006F06D4"/>
    <w:rsid w:val="006F1ACE"/>
    <w:rsid w:val="00712295"/>
    <w:rsid w:val="0072011A"/>
    <w:rsid w:val="00743234"/>
    <w:rsid w:val="00743667"/>
    <w:rsid w:val="007541C4"/>
    <w:rsid w:val="007661A7"/>
    <w:rsid w:val="0077044C"/>
    <w:rsid w:val="00783B7E"/>
    <w:rsid w:val="007859E8"/>
    <w:rsid w:val="007C41C7"/>
    <w:rsid w:val="007D50C0"/>
    <w:rsid w:val="00823A81"/>
    <w:rsid w:val="00825A79"/>
    <w:rsid w:val="0083141B"/>
    <w:rsid w:val="008447D3"/>
    <w:rsid w:val="00855739"/>
    <w:rsid w:val="008702C8"/>
    <w:rsid w:val="00884428"/>
    <w:rsid w:val="008860D4"/>
    <w:rsid w:val="008B2884"/>
    <w:rsid w:val="008B2DAC"/>
    <w:rsid w:val="008C1BE2"/>
    <w:rsid w:val="008D204B"/>
    <w:rsid w:val="008E7D65"/>
    <w:rsid w:val="00901CD8"/>
    <w:rsid w:val="00911196"/>
    <w:rsid w:val="00915692"/>
    <w:rsid w:val="00920D79"/>
    <w:rsid w:val="00932610"/>
    <w:rsid w:val="00935C64"/>
    <w:rsid w:val="009572A6"/>
    <w:rsid w:val="0096647A"/>
    <w:rsid w:val="00972782"/>
    <w:rsid w:val="00973965"/>
    <w:rsid w:val="009847D5"/>
    <w:rsid w:val="00985A0A"/>
    <w:rsid w:val="009A37B7"/>
    <w:rsid w:val="009B11E3"/>
    <w:rsid w:val="009B39A9"/>
    <w:rsid w:val="009D63F9"/>
    <w:rsid w:val="009E45C5"/>
    <w:rsid w:val="009E5E86"/>
    <w:rsid w:val="009F61E9"/>
    <w:rsid w:val="00A03DAF"/>
    <w:rsid w:val="00A15449"/>
    <w:rsid w:val="00A15A0A"/>
    <w:rsid w:val="00A165BE"/>
    <w:rsid w:val="00A20C1F"/>
    <w:rsid w:val="00A219AB"/>
    <w:rsid w:val="00A5589B"/>
    <w:rsid w:val="00A717BE"/>
    <w:rsid w:val="00A72D8F"/>
    <w:rsid w:val="00A73282"/>
    <w:rsid w:val="00A804C7"/>
    <w:rsid w:val="00A85583"/>
    <w:rsid w:val="00A91C0C"/>
    <w:rsid w:val="00A932F1"/>
    <w:rsid w:val="00A94AA5"/>
    <w:rsid w:val="00AC35FB"/>
    <w:rsid w:val="00AE1516"/>
    <w:rsid w:val="00AF0614"/>
    <w:rsid w:val="00B02536"/>
    <w:rsid w:val="00B055BB"/>
    <w:rsid w:val="00B11FC0"/>
    <w:rsid w:val="00B23EDE"/>
    <w:rsid w:val="00B24B61"/>
    <w:rsid w:val="00B32C12"/>
    <w:rsid w:val="00B3300D"/>
    <w:rsid w:val="00B52E8F"/>
    <w:rsid w:val="00B839BE"/>
    <w:rsid w:val="00BB3BF8"/>
    <w:rsid w:val="00BD6C3F"/>
    <w:rsid w:val="00BD7764"/>
    <w:rsid w:val="00BE40B1"/>
    <w:rsid w:val="00BF1AE3"/>
    <w:rsid w:val="00BF1D47"/>
    <w:rsid w:val="00BF231A"/>
    <w:rsid w:val="00BF286F"/>
    <w:rsid w:val="00C104B9"/>
    <w:rsid w:val="00C115E4"/>
    <w:rsid w:val="00C15141"/>
    <w:rsid w:val="00C411E7"/>
    <w:rsid w:val="00C431FF"/>
    <w:rsid w:val="00C4714B"/>
    <w:rsid w:val="00C67A20"/>
    <w:rsid w:val="00C67AFB"/>
    <w:rsid w:val="00C7772A"/>
    <w:rsid w:val="00C847AF"/>
    <w:rsid w:val="00C85901"/>
    <w:rsid w:val="00C87A9B"/>
    <w:rsid w:val="00CB2A8E"/>
    <w:rsid w:val="00CB7249"/>
    <w:rsid w:val="00CC47D6"/>
    <w:rsid w:val="00CD4842"/>
    <w:rsid w:val="00CD52B9"/>
    <w:rsid w:val="00CD67F7"/>
    <w:rsid w:val="00CE628B"/>
    <w:rsid w:val="00CE787C"/>
    <w:rsid w:val="00CF0491"/>
    <w:rsid w:val="00D01668"/>
    <w:rsid w:val="00D370AF"/>
    <w:rsid w:val="00D4022C"/>
    <w:rsid w:val="00D460BE"/>
    <w:rsid w:val="00D621A7"/>
    <w:rsid w:val="00D97F47"/>
    <w:rsid w:val="00DD0CFE"/>
    <w:rsid w:val="00DE4B6F"/>
    <w:rsid w:val="00DF30F7"/>
    <w:rsid w:val="00DF5FD7"/>
    <w:rsid w:val="00E055B1"/>
    <w:rsid w:val="00E11FAF"/>
    <w:rsid w:val="00E25E10"/>
    <w:rsid w:val="00E26864"/>
    <w:rsid w:val="00E37F57"/>
    <w:rsid w:val="00E61647"/>
    <w:rsid w:val="00E755D2"/>
    <w:rsid w:val="00E76B20"/>
    <w:rsid w:val="00E77443"/>
    <w:rsid w:val="00E77E8B"/>
    <w:rsid w:val="00E87726"/>
    <w:rsid w:val="00E96876"/>
    <w:rsid w:val="00EA0F9C"/>
    <w:rsid w:val="00EA2597"/>
    <w:rsid w:val="00EB11AD"/>
    <w:rsid w:val="00EB3DFF"/>
    <w:rsid w:val="00EB537A"/>
    <w:rsid w:val="00EB7EA1"/>
    <w:rsid w:val="00EF6AC6"/>
    <w:rsid w:val="00F07937"/>
    <w:rsid w:val="00F12038"/>
    <w:rsid w:val="00F233EC"/>
    <w:rsid w:val="00F25F00"/>
    <w:rsid w:val="00F475AF"/>
    <w:rsid w:val="00F52A26"/>
    <w:rsid w:val="00F54310"/>
    <w:rsid w:val="00F8140F"/>
    <w:rsid w:val="00F95EA0"/>
    <w:rsid w:val="00F9664F"/>
    <w:rsid w:val="00F97B09"/>
    <w:rsid w:val="00FA3670"/>
    <w:rsid w:val="00FB6BD9"/>
    <w:rsid w:val="00FD2C7C"/>
    <w:rsid w:val="00FF0432"/>
    <w:rsid w:val="00FF395A"/>
    <w:rsid w:val="00FF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91CAD"/>
  <w15:chartTrackingRefBased/>
  <w15:docId w15:val="{E1B96C1E-7081-45AC-B7C0-6C9B59D9E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5449"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544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1544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15449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E15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6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takeactiononradon.ca/radon-reduction-sweepstakes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</dc:creator>
  <cp:keywords/>
  <dc:description/>
  <cp:lastModifiedBy>Pam Warkentin</cp:lastModifiedBy>
  <cp:revision>3</cp:revision>
  <dcterms:created xsi:type="dcterms:W3CDTF">2022-02-16T19:05:00Z</dcterms:created>
  <dcterms:modified xsi:type="dcterms:W3CDTF">2022-02-16T19:05:00Z</dcterms:modified>
</cp:coreProperties>
</file>